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70B6CD6A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</w:t>
      </w:r>
      <w:r w:rsidR="00615F4E">
        <w:rPr>
          <w:color w:val="000000"/>
          <w:sz w:val="22"/>
          <w:szCs w:val="22"/>
          <w:lang w:val="uk-UA" w:eastAsia="uk-UA"/>
        </w:rPr>
        <w:t>202</w:t>
      </w:r>
      <w:r w:rsidR="00344E75" w:rsidRPr="00AC1AEF">
        <w:rPr>
          <w:color w:val="000000"/>
          <w:sz w:val="22"/>
          <w:szCs w:val="22"/>
          <w:lang w:val="uk-UA" w:eastAsia="uk-UA"/>
        </w:rPr>
        <w:t>6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13FFFE53" w14:textId="77777777" w:rsidR="00CC0DC5" w:rsidRPr="00CC0DC5" w:rsidRDefault="00B04DF7" w:rsidP="00CC0DC5">
      <w:pPr>
        <w:jc w:val="center"/>
        <w:rPr>
          <w:b/>
          <w:bCs/>
          <w:sz w:val="20"/>
          <w:szCs w:val="20"/>
          <w:lang w:val="uk-UA"/>
        </w:rPr>
      </w:pPr>
      <w:r w:rsidRPr="00B04DF7">
        <w:rPr>
          <w:b/>
          <w:bCs/>
          <w:sz w:val="20"/>
          <w:szCs w:val="20"/>
          <w:lang w:val="uk-UA"/>
        </w:rPr>
        <w:t>«</w:t>
      </w:r>
      <w:r w:rsidR="00CC0DC5" w:rsidRPr="00CC0DC5">
        <w:rPr>
          <w:b/>
          <w:bCs/>
          <w:sz w:val="20"/>
          <w:szCs w:val="20"/>
          <w:lang w:val="uk-UA"/>
        </w:rPr>
        <w:t xml:space="preserve">На закупівлю (продовження) системи контролю привілейованого доступу </w:t>
      </w:r>
    </w:p>
    <w:p w14:paraId="7FDEB142" w14:textId="5ECC8161" w:rsidR="00936546" w:rsidRPr="00B04DF7" w:rsidRDefault="00CC0DC5" w:rsidP="00CC0DC5">
      <w:pPr>
        <w:jc w:val="center"/>
        <w:rPr>
          <w:b/>
          <w:bCs/>
          <w:sz w:val="20"/>
          <w:szCs w:val="20"/>
          <w:lang w:val="uk-UA"/>
        </w:rPr>
      </w:pPr>
      <w:r w:rsidRPr="00CC0DC5">
        <w:rPr>
          <w:b/>
          <w:bCs/>
          <w:sz w:val="20"/>
          <w:szCs w:val="20"/>
          <w:lang w:val="uk-UA"/>
        </w:rPr>
        <w:t>TELEPORT для АТ «Ідея Банк</w:t>
      </w:r>
      <w:r w:rsidR="00B04DF7" w:rsidRPr="00B04DF7">
        <w:rPr>
          <w:b/>
          <w:bCs/>
          <w:sz w:val="20"/>
          <w:szCs w:val="20"/>
          <w:lang w:val="uk-UA"/>
        </w:rPr>
        <w:t>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22B3CDAA" w:rsidR="006138C5" w:rsidRDefault="00615F4E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202</w:t>
      </w:r>
      <w:r w:rsidR="00344E75">
        <w:rPr>
          <w:b/>
          <w:bCs/>
          <w:lang w:val="en-US"/>
        </w:rPr>
        <w:t>6</w:t>
      </w:r>
      <w:r w:rsidR="006138C5" w:rsidRPr="00A61A90">
        <w:rPr>
          <w:b/>
          <w:bCs/>
          <w:lang w:val="uk-UA"/>
        </w:rPr>
        <w:t xml:space="preserve"> р</w:t>
      </w:r>
      <w:r w:rsidR="006138C5"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t>1. Загальні положення</w:t>
            </w:r>
          </w:p>
        </w:tc>
      </w:tr>
      <w:tr w:rsidR="00C007B1" w:rsidRPr="00CC0DC5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57E4DB56" w:rsidR="00B04DF7" w:rsidRPr="00CC0DC5" w:rsidRDefault="00CC0DC5" w:rsidP="00CC0DC5">
            <w:pPr>
              <w:shd w:val="clear" w:color="auto" w:fill="FFFFFF"/>
              <w:ind w:firstLine="34"/>
              <w:rPr>
                <w:sz w:val="20"/>
                <w:szCs w:val="20"/>
                <w:lang w:val="uk-UA"/>
              </w:rPr>
            </w:pPr>
            <w:r w:rsidRPr="00E346FE">
              <w:rPr>
                <w:sz w:val="20"/>
                <w:szCs w:val="20"/>
                <w:lang w:val="uk-UA"/>
              </w:rPr>
              <w:t>АТ “Ідея Банк” (далі - Замовник) оголошує тендер на закупівлю</w:t>
            </w:r>
            <w:r>
              <w:rPr>
                <w:sz w:val="20"/>
                <w:szCs w:val="20"/>
                <w:lang w:val="uk-UA"/>
              </w:rPr>
              <w:t xml:space="preserve"> (продовження) </w:t>
            </w:r>
            <w:r w:rsidRPr="004018BF">
              <w:rPr>
                <w:sz w:val="20"/>
                <w:szCs w:val="20"/>
                <w:lang w:val="uk-UA"/>
              </w:rPr>
              <w:t>системи контролю привілейованого доступу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Teleport</w:t>
            </w:r>
            <w:r w:rsidRPr="004018BF">
              <w:rPr>
                <w:sz w:val="20"/>
                <w:szCs w:val="20"/>
                <w:lang w:val="uk-UA"/>
              </w:rPr>
              <w:t xml:space="preserve"> для АТ «Ідея Банк</w:t>
            </w:r>
            <w:r w:rsidRPr="00E346FE">
              <w:rPr>
                <w:sz w:val="20"/>
                <w:szCs w:val="20"/>
                <w:lang w:val="uk-UA"/>
              </w:rPr>
              <w:t>.</w:t>
            </w:r>
          </w:p>
        </w:tc>
      </w:tr>
      <w:tr w:rsidR="00C007B1" w:rsidRPr="005D6805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2AC99859" w:rsidR="00615F4E" w:rsidRPr="009D1946" w:rsidRDefault="00CC0DC5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E346FE">
              <w:rPr>
                <w:sz w:val="20"/>
                <w:szCs w:val="20"/>
                <w:lang w:val="uk-UA"/>
              </w:rPr>
              <w:t>Метою даного проекту є вибір постачальника для поста</w:t>
            </w:r>
            <w:r>
              <w:rPr>
                <w:sz w:val="20"/>
                <w:szCs w:val="20"/>
                <w:lang w:val="uk-UA"/>
              </w:rPr>
              <w:t>вки</w:t>
            </w:r>
            <w:r w:rsidRPr="00E346F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(продовження) ліцензії на систему контролю привілейованого доступу компанії </w:t>
            </w:r>
            <w:r>
              <w:rPr>
                <w:sz w:val="20"/>
                <w:szCs w:val="20"/>
                <w:lang w:val="en-US"/>
              </w:rPr>
              <w:t>Teleport</w:t>
            </w:r>
            <w:r>
              <w:rPr>
                <w:sz w:val="20"/>
                <w:szCs w:val="20"/>
                <w:lang w:val="uk-UA"/>
              </w:rPr>
              <w:t xml:space="preserve"> РАМ системи АТ «Ідея Банк»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Pr="007A4EDF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7A4EDF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26B77D83" w14:textId="77777777" w:rsidR="00CC0DC5" w:rsidRDefault="00CC0DC5" w:rsidP="00CC0DC5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Основні вимоги до предмета в рамках тендера:</w:t>
            </w:r>
          </w:p>
          <w:p w14:paraId="6856C8B4" w14:textId="77777777" w:rsidR="00CC0DC5" w:rsidRDefault="00CC0DC5" w:rsidP="00CC0DC5">
            <w:pPr>
              <w:pStyle w:val="a9"/>
              <w:numPr>
                <w:ilvl w:val="0"/>
                <w:numId w:val="9"/>
              </w:numPr>
              <w:rPr>
                <w:bCs/>
                <w:noProof/>
                <w:sz w:val="20"/>
                <w:szCs w:val="20"/>
                <w:lang w:val="uk-UA"/>
              </w:rPr>
            </w:pPr>
            <w:r w:rsidRPr="00DD4875">
              <w:rPr>
                <w:bCs/>
                <w:noProof/>
                <w:sz w:val="20"/>
                <w:szCs w:val="20"/>
                <w:lang w:val="uk-UA"/>
              </w:rPr>
              <w:t>Вимоги до системи контролю привілейованого доступу до IT-інфраструктури «Ідея Банк» наведено в Додатку до Технічного завдання</w:t>
            </w:r>
          </w:p>
          <w:p w14:paraId="79F21D5E" w14:textId="645E917B" w:rsidR="00934AC6" w:rsidRPr="00CC0DC5" w:rsidRDefault="00CC0DC5" w:rsidP="00CC0DC5">
            <w:pPr>
              <w:pStyle w:val="a9"/>
              <w:numPr>
                <w:ilvl w:val="0"/>
                <w:numId w:val="9"/>
              </w:numPr>
              <w:rPr>
                <w:bCs/>
                <w:noProof/>
                <w:sz w:val="20"/>
                <w:szCs w:val="20"/>
                <w:lang w:val="uk-UA"/>
              </w:rPr>
            </w:pPr>
            <w:r w:rsidRPr="00CC0DC5">
              <w:rPr>
                <w:bCs/>
                <w:noProof/>
                <w:sz w:val="20"/>
                <w:szCs w:val="20"/>
                <w:lang w:val="uk-UA"/>
              </w:rPr>
              <w:t>Детальний опис предмету закупівлі та перелік необхідних підтверджуючих документів  наведено в Додатку 2 «Технічне завдання»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47220D22" w:rsidR="004F01D0" w:rsidRPr="00FA185F" w:rsidRDefault="00EE0CBF" w:rsidP="004F01D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FA185F" w:rsidRPr="00FA185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</w:t>
            </w:r>
            <w:r w:rsidR="00CC0DC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6</w:t>
            </w:r>
            <w:r w:rsidR="001F27A1" w:rsidRPr="00FA185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AC1AEF" w:rsidRPr="00FA185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</w:t>
            </w:r>
            <w:r w:rsidR="00CC0DC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3</w:t>
            </w:r>
            <w:r w:rsidR="00332B12" w:rsidRPr="00FA185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615F4E" w:rsidRPr="00FA185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202</w:t>
            </w:r>
            <w:r w:rsidR="00AC1AEF" w:rsidRPr="00FA185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  <w:r w:rsidR="00466C8D" w:rsidRPr="00FA185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</w:p>
          <w:p w14:paraId="0B1B8AE7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551ED010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CC0DC5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23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615F4E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</w:t>
            </w:r>
            <w:r w:rsidR="00CC0DC5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3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615F4E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2026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0C9BBAC5" w:rsidR="00D221B5" w:rsidRPr="009C3BD4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FA185F" w:rsidRPr="00FA185F">
              <w:rPr>
                <w:b/>
                <w:sz w:val="20"/>
                <w:szCs w:val="20"/>
              </w:rPr>
              <w:t>2</w:t>
            </w:r>
            <w:r w:rsidR="00CC0DC5">
              <w:rPr>
                <w:b/>
                <w:sz w:val="20"/>
                <w:szCs w:val="20"/>
                <w:lang w:val="uk-UA"/>
              </w:rPr>
              <w:t>7</w:t>
            </w:r>
            <w:r w:rsidR="00332B12">
              <w:rPr>
                <w:b/>
                <w:sz w:val="20"/>
                <w:szCs w:val="20"/>
                <w:lang w:val="uk-UA"/>
              </w:rPr>
              <w:t>.</w:t>
            </w:r>
            <w:r w:rsidR="00615F4E">
              <w:rPr>
                <w:b/>
                <w:sz w:val="20"/>
                <w:szCs w:val="20"/>
                <w:lang w:val="uk-UA"/>
              </w:rPr>
              <w:t>0</w:t>
            </w:r>
            <w:r w:rsidR="00CC0DC5">
              <w:rPr>
                <w:b/>
                <w:sz w:val="20"/>
                <w:szCs w:val="20"/>
                <w:lang w:val="uk-UA"/>
              </w:rPr>
              <w:t>3</w:t>
            </w:r>
            <w:r w:rsidR="00332B12">
              <w:rPr>
                <w:b/>
                <w:sz w:val="20"/>
                <w:szCs w:val="20"/>
                <w:lang w:val="uk-UA"/>
              </w:rPr>
              <w:t>.</w:t>
            </w:r>
            <w:r w:rsidR="00615F4E">
              <w:rPr>
                <w:b/>
                <w:sz w:val="20"/>
                <w:szCs w:val="20"/>
                <w:lang w:val="uk-UA"/>
              </w:rPr>
              <w:t>2026</w:t>
            </w:r>
          </w:p>
        </w:tc>
      </w:tr>
      <w:tr w:rsidR="008B0883" w:rsidRPr="00CC0DC5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1577B3A9" w:rsidR="008B0883" w:rsidRPr="009C3BD4" w:rsidRDefault="008B0883" w:rsidP="006245D0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615F4E">
              <w:rPr>
                <w:sz w:val="20"/>
                <w:szCs w:val="20"/>
                <w:lang w:val="uk-UA"/>
              </w:rPr>
              <w:t>1</w:t>
            </w:r>
            <w:r w:rsidR="00332B12" w:rsidRPr="005C489B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7A4EDF" w:rsidRPr="005C489B">
              <w:rPr>
                <w:b/>
                <w:bCs/>
                <w:sz w:val="20"/>
                <w:szCs w:val="20"/>
                <w:lang w:val="uk-UA"/>
              </w:rPr>
              <w:t>місяц</w:t>
            </w:r>
            <w:r w:rsidR="00615F4E">
              <w:rPr>
                <w:b/>
                <w:bCs/>
                <w:sz w:val="20"/>
                <w:szCs w:val="20"/>
                <w:lang w:val="uk-UA"/>
              </w:rPr>
              <w:t>ь</w:t>
            </w:r>
            <w:r w:rsidRPr="005C489B">
              <w:rPr>
                <w:sz w:val="20"/>
                <w:szCs w:val="20"/>
                <w:lang w:val="uk-UA"/>
              </w:rPr>
              <w:t>.</w:t>
            </w:r>
            <w:r w:rsidRPr="009C3BD4">
              <w:rPr>
                <w:sz w:val="20"/>
                <w:szCs w:val="20"/>
                <w:lang w:val="uk-UA"/>
              </w:rPr>
              <w:t xml:space="preserve">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0983319B" w:rsidR="00D73F4A" w:rsidRPr="005B37C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5B37CA">
              <w:rPr>
                <w:sz w:val="20"/>
                <w:szCs w:val="20"/>
                <w:lang w:val="uk-UA"/>
              </w:rPr>
              <w:t xml:space="preserve">.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lastRenderedPageBreak/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="00D615AC" w:rsidRPr="00D615AC">
              <w:rPr>
                <w:sz w:val="20"/>
                <w:szCs w:val="20"/>
              </w:rPr>
              <w:t>наявності</w:t>
            </w:r>
            <w:proofErr w:type="spellEnd"/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5B33D631" w14:textId="2868ECC0" w:rsidR="000377A7" w:rsidRPr="005B37CA" w:rsidRDefault="00D73F4A" w:rsidP="000377A7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 xml:space="preserve">) та всіх показників передбачених </w:t>
            </w:r>
            <w:r w:rsidR="00E0317A" w:rsidRPr="00E0317A">
              <w:rPr>
                <w:sz w:val="20"/>
                <w:szCs w:val="20"/>
                <w:lang w:val="uk-UA"/>
              </w:rPr>
              <w:t xml:space="preserve">Додаток </w:t>
            </w:r>
            <w:r w:rsidR="007B2EE6">
              <w:rPr>
                <w:sz w:val="20"/>
                <w:szCs w:val="20"/>
                <w:lang w:val="uk-UA"/>
              </w:rPr>
              <w:t>2</w:t>
            </w:r>
            <w:r w:rsidR="00E0317A" w:rsidRPr="00E0317A">
              <w:rPr>
                <w:sz w:val="20"/>
                <w:szCs w:val="20"/>
                <w:lang w:val="uk-UA"/>
              </w:rPr>
              <w:t xml:space="preserve"> </w:t>
            </w:r>
            <w:r w:rsidR="00E0317A">
              <w:rPr>
                <w:sz w:val="20"/>
                <w:szCs w:val="20"/>
                <w:lang w:val="uk-UA"/>
              </w:rPr>
              <w:t>«</w:t>
            </w:r>
            <w:r w:rsidR="00E0317A" w:rsidRPr="00E0317A">
              <w:rPr>
                <w:sz w:val="20"/>
                <w:szCs w:val="20"/>
                <w:lang w:val="uk-UA"/>
              </w:rPr>
              <w:t xml:space="preserve">Технічне завдання </w:t>
            </w:r>
            <w:r w:rsidR="000377A7">
              <w:rPr>
                <w:sz w:val="20"/>
                <w:szCs w:val="20"/>
                <w:lang w:val="uk-UA"/>
              </w:rPr>
              <w:t>РАМ</w:t>
            </w:r>
            <w:r w:rsidR="00E0317A">
              <w:rPr>
                <w:sz w:val="20"/>
                <w:szCs w:val="20"/>
                <w:lang w:val="uk-UA"/>
              </w:rPr>
              <w:t>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  <w:r w:rsidR="000377A7">
              <w:rPr>
                <w:sz w:val="20"/>
                <w:szCs w:val="20"/>
                <w:lang w:val="uk-UA"/>
              </w:rPr>
              <w:t xml:space="preserve">Цінова пропозиція повинна бути оформлена у форматі </w:t>
            </w:r>
            <w:r w:rsidR="000377A7">
              <w:rPr>
                <w:sz w:val="20"/>
                <w:szCs w:val="20"/>
                <w:lang w:val="en-US"/>
              </w:rPr>
              <w:t>Ex</w:t>
            </w:r>
            <w:r w:rsidR="000377A7">
              <w:rPr>
                <w:sz w:val="20"/>
                <w:szCs w:val="20"/>
              </w:rPr>
              <w:t>с</w:t>
            </w:r>
            <w:proofErr w:type="spellStart"/>
            <w:r w:rsidR="000377A7">
              <w:rPr>
                <w:sz w:val="20"/>
                <w:szCs w:val="20"/>
                <w:lang w:val="en-US"/>
              </w:rPr>
              <w:t>el</w:t>
            </w:r>
            <w:proofErr w:type="spellEnd"/>
            <w:r w:rsidR="000377A7">
              <w:rPr>
                <w:sz w:val="20"/>
                <w:szCs w:val="20"/>
              </w:rPr>
              <w:t>, в</w:t>
            </w:r>
            <w:r w:rsidR="000377A7">
              <w:rPr>
                <w:sz w:val="20"/>
                <w:szCs w:val="20"/>
                <w:lang w:val="uk-UA"/>
              </w:rPr>
              <w:t>і</w:t>
            </w:r>
            <w:proofErr w:type="spellStart"/>
            <w:r w:rsidR="000377A7">
              <w:rPr>
                <w:sz w:val="20"/>
                <w:szCs w:val="20"/>
              </w:rPr>
              <w:t>дпов</w:t>
            </w:r>
            <w:proofErr w:type="spellEnd"/>
            <w:r w:rsidR="000377A7">
              <w:rPr>
                <w:sz w:val="20"/>
                <w:szCs w:val="20"/>
                <w:lang w:val="uk-UA"/>
              </w:rPr>
              <w:t>і</w:t>
            </w:r>
            <w:r w:rsidR="000377A7">
              <w:rPr>
                <w:sz w:val="20"/>
                <w:szCs w:val="20"/>
              </w:rPr>
              <w:t xml:space="preserve">дно з </w:t>
            </w:r>
            <w:proofErr w:type="spellStart"/>
            <w:r w:rsidR="000377A7">
              <w:rPr>
                <w:sz w:val="20"/>
                <w:szCs w:val="20"/>
              </w:rPr>
              <w:t>Додатком</w:t>
            </w:r>
            <w:proofErr w:type="spellEnd"/>
            <w:r w:rsidR="000377A7">
              <w:rPr>
                <w:sz w:val="20"/>
                <w:szCs w:val="20"/>
              </w:rPr>
              <w:t xml:space="preserve"> 2</w:t>
            </w:r>
            <w:r w:rsidR="000377A7">
              <w:rPr>
                <w:sz w:val="20"/>
                <w:szCs w:val="20"/>
                <w:lang w:val="uk-UA"/>
              </w:rPr>
              <w:t xml:space="preserve"> «Технічне завдання»</w:t>
            </w:r>
            <w:r w:rsidR="000377A7">
              <w:rPr>
                <w:sz w:val="20"/>
                <w:szCs w:val="20"/>
              </w:rPr>
              <w:t xml:space="preserve"> </w:t>
            </w:r>
          </w:p>
          <w:p w14:paraId="336043AB" w14:textId="6EACF003" w:rsidR="00D73F4A" w:rsidRPr="000377A7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CC0DC5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06A736D8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3A37D6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8A1429" w:rsidRPr="008A1429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="00683152" w:rsidRPr="00382C37">
              <w:rPr>
                <w:sz w:val="20"/>
                <w:szCs w:val="20"/>
              </w:rPr>
              <w:t>частина</w:t>
            </w:r>
            <w:proofErr w:type="spellEnd"/>
            <w:r w:rsidR="00683152" w:rsidRPr="00382C37">
              <w:rPr>
                <w:sz w:val="20"/>
                <w:szCs w:val="20"/>
              </w:rPr>
              <w:t xml:space="preserve">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50C8BBDF" w:rsidR="008B0883" w:rsidRPr="00632D5D" w:rsidRDefault="008A3EE9" w:rsidP="007956B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143AD">
              <w:rPr>
                <w:bCs/>
                <w:sz w:val="20"/>
                <w:szCs w:val="20"/>
                <w:lang w:val="uk-UA"/>
              </w:rPr>
              <w:t>Даний тендер не передбачає подачу альтернативних пропозицій</w:t>
            </w:r>
            <w:r w:rsidR="00632D5D" w:rsidRPr="00632D5D">
              <w:rPr>
                <w:sz w:val="20"/>
                <w:szCs w:val="20"/>
              </w:rPr>
              <w:t>.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 xml:space="preserve">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692660C" w14:textId="5A2097D8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2172F">
              <w:rPr>
                <w:b/>
                <w:bCs/>
                <w:sz w:val="20"/>
                <w:szCs w:val="20"/>
                <w:lang w:val="uk-UA"/>
              </w:rPr>
              <w:t xml:space="preserve">ніж 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="0062172F"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 xml:space="preserve">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(</w:t>
            </w:r>
            <w:hyperlink r:id="rId8" w:history="1"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255D8C"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9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0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1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2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3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="00255D8C"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C0DC5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1F30">
              <w:rPr>
                <w:sz w:val="20"/>
                <w:szCs w:val="20"/>
                <w:lang w:val="uk-UA"/>
              </w:rPr>
              <w:t>акцептації</w:t>
            </w:r>
            <w:proofErr w:type="spellEnd"/>
            <w:r w:rsidRPr="008A1F30">
              <w:rPr>
                <w:sz w:val="20"/>
                <w:szCs w:val="20"/>
                <w:lang w:val="uk-UA"/>
              </w:rPr>
              <w:t>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4C64EF" w:rsidRDefault="003B44E9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5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BD65E1">
      <w:headerReference w:type="default" r:id="rId16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69407" w14:textId="77777777" w:rsidR="00347833" w:rsidRDefault="00347833" w:rsidP="006138C5">
      <w:r>
        <w:separator/>
      </w:r>
    </w:p>
  </w:endnote>
  <w:endnote w:type="continuationSeparator" w:id="0">
    <w:p w14:paraId="387C9C5D" w14:textId="77777777" w:rsidR="00347833" w:rsidRDefault="00347833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64A27" w14:textId="77777777" w:rsidR="00347833" w:rsidRDefault="00347833" w:rsidP="006138C5">
      <w:r>
        <w:separator/>
      </w:r>
    </w:p>
  </w:footnote>
  <w:footnote w:type="continuationSeparator" w:id="0">
    <w:p w14:paraId="0FF8C86C" w14:textId="77777777" w:rsidR="00347833" w:rsidRDefault="00347833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77777777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601DF225" w14:textId="77777777" w:rsidR="000377A7" w:rsidRPr="000377A7" w:rsidRDefault="00B04DF7" w:rsidP="000377A7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тендеру </w:t>
        </w:r>
        <w:r w:rsidR="000377A7" w:rsidRPr="000377A7">
          <w:rPr>
            <w:i/>
            <w:sz w:val="20"/>
            <w:lang w:val="uk-UA"/>
          </w:rPr>
          <w:t xml:space="preserve">«На закупівлю (продовження) системи контролю привілейованого доступу </w:t>
        </w:r>
      </w:p>
      <w:p w14:paraId="3348F5FA" w14:textId="76D85FA1" w:rsidR="00B04DF7" w:rsidRPr="000377A7" w:rsidRDefault="000377A7" w:rsidP="000377A7">
        <w:pPr>
          <w:pStyle w:val="a3"/>
          <w:jc w:val="center"/>
          <w:rPr>
            <w:i/>
            <w:sz w:val="20"/>
            <w:lang w:val="uk-UA"/>
          </w:rPr>
        </w:pPr>
        <w:r w:rsidRPr="000377A7">
          <w:rPr>
            <w:i/>
            <w:sz w:val="20"/>
            <w:lang w:val="uk-UA"/>
          </w:rPr>
          <w:t>TELEPORT для АТ «Ідея Банк»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88541739">
    <w:abstractNumId w:val="3"/>
  </w:num>
  <w:num w:numId="2" w16cid:durableId="170489736">
    <w:abstractNumId w:val="1"/>
  </w:num>
  <w:num w:numId="3" w16cid:durableId="1089809290">
    <w:abstractNumId w:val="8"/>
  </w:num>
  <w:num w:numId="4" w16cid:durableId="1406538378">
    <w:abstractNumId w:val="2"/>
  </w:num>
  <w:num w:numId="5" w16cid:durableId="1044720694">
    <w:abstractNumId w:val="7"/>
  </w:num>
  <w:num w:numId="6" w16cid:durableId="44041611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78861863">
    <w:abstractNumId w:val="5"/>
  </w:num>
  <w:num w:numId="8" w16cid:durableId="433014953">
    <w:abstractNumId w:val="4"/>
  </w:num>
  <w:num w:numId="9" w16cid:durableId="20159589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377A7"/>
    <w:rsid w:val="00045FA2"/>
    <w:rsid w:val="0005582B"/>
    <w:rsid w:val="0005729C"/>
    <w:rsid w:val="00062824"/>
    <w:rsid w:val="00096A5D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611DA"/>
    <w:rsid w:val="0016203A"/>
    <w:rsid w:val="00172FE0"/>
    <w:rsid w:val="00184418"/>
    <w:rsid w:val="00184960"/>
    <w:rsid w:val="00195768"/>
    <w:rsid w:val="001A4256"/>
    <w:rsid w:val="001B1010"/>
    <w:rsid w:val="001D61F5"/>
    <w:rsid w:val="001F27A1"/>
    <w:rsid w:val="0020583D"/>
    <w:rsid w:val="00213464"/>
    <w:rsid w:val="002140A6"/>
    <w:rsid w:val="00226A66"/>
    <w:rsid w:val="00235710"/>
    <w:rsid w:val="00255D8C"/>
    <w:rsid w:val="0026275F"/>
    <w:rsid w:val="002727F3"/>
    <w:rsid w:val="00276516"/>
    <w:rsid w:val="002875B0"/>
    <w:rsid w:val="002B5DF4"/>
    <w:rsid w:val="002B6AE6"/>
    <w:rsid w:val="002D2954"/>
    <w:rsid w:val="002D319C"/>
    <w:rsid w:val="002E0239"/>
    <w:rsid w:val="003013F2"/>
    <w:rsid w:val="00312508"/>
    <w:rsid w:val="00316141"/>
    <w:rsid w:val="00322B64"/>
    <w:rsid w:val="00332B12"/>
    <w:rsid w:val="00344E75"/>
    <w:rsid w:val="00347029"/>
    <w:rsid w:val="00347833"/>
    <w:rsid w:val="0035723A"/>
    <w:rsid w:val="00377237"/>
    <w:rsid w:val="00382C37"/>
    <w:rsid w:val="00395A04"/>
    <w:rsid w:val="003A0BF5"/>
    <w:rsid w:val="003A37D6"/>
    <w:rsid w:val="003A7006"/>
    <w:rsid w:val="003B152D"/>
    <w:rsid w:val="003B44E9"/>
    <w:rsid w:val="003B55D3"/>
    <w:rsid w:val="003C3A4B"/>
    <w:rsid w:val="003D2599"/>
    <w:rsid w:val="003E00E2"/>
    <w:rsid w:val="003E0EEC"/>
    <w:rsid w:val="003F7AEC"/>
    <w:rsid w:val="0040411F"/>
    <w:rsid w:val="00430207"/>
    <w:rsid w:val="004357FA"/>
    <w:rsid w:val="00466C8D"/>
    <w:rsid w:val="004920E2"/>
    <w:rsid w:val="004C64EF"/>
    <w:rsid w:val="004D6ED1"/>
    <w:rsid w:val="004E37E2"/>
    <w:rsid w:val="004F01D0"/>
    <w:rsid w:val="004F07F6"/>
    <w:rsid w:val="00515042"/>
    <w:rsid w:val="0053594B"/>
    <w:rsid w:val="00536B0D"/>
    <w:rsid w:val="00542FE0"/>
    <w:rsid w:val="0054426C"/>
    <w:rsid w:val="005632B9"/>
    <w:rsid w:val="005812D2"/>
    <w:rsid w:val="00591672"/>
    <w:rsid w:val="00591FAF"/>
    <w:rsid w:val="005A077C"/>
    <w:rsid w:val="005A0CF3"/>
    <w:rsid w:val="005B37CA"/>
    <w:rsid w:val="005B474D"/>
    <w:rsid w:val="005C489B"/>
    <w:rsid w:val="005D2D69"/>
    <w:rsid w:val="005D6805"/>
    <w:rsid w:val="006138C5"/>
    <w:rsid w:val="00615912"/>
    <w:rsid w:val="00615F4E"/>
    <w:rsid w:val="0062172F"/>
    <w:rsid w:val="006245D0"/>
    <w:rsid w:val="00624ACA"/>
    <w:rsid w:val="00625953"/>
    <w:rsid w:val="00632D5D"/>
    <w:rsid w:val="006772FF"/>
    <w:rsid w:val="00683152"/>
    <w:rsid w:val="006838CD"/>
    <w:rsid w:val="006A36B8"/>
    <w:rsid w:val="006A4299"/>
    <w:rsid w:val="006A6DF1"/>
    <w:rsid w:val="006A74F3"/>
    <w:rsid w:val="006C2F6A"/>
    <w:rsid w:val="007053B4"/>
    <w:rsid w:val="007073A9"/>
    <w:rsid w:val="007119E5"/>
    <w:rsid w:val="00737288"/>
    <w:rsid w:val="00743D7D"/>
    <w:rsid w:val="00771EB5"/>
    <w:rsid w:val="007746D3"/>
    <w:rsid w:val="00776EE7"/>
    <w:rsid w:val="00792C64"/>
    <w:rsid w:val="007956B9"/>
    <w:rsid w:val="007A4EDF"/>
    <w:rsid w:val="007A510D"/>
    <w:rsid w:val="007B2EE6"/>
    <w:rsid w:val="007B7921"/>
    <w:rsid w:val="007C3AA3"/>
    <w:rsid w:val="007C6C5D"/>
    <w:rsid w:val="007C6D26"/>
    <w:rsid w:val="007F0240"/>
    <w:rsid w:val="008229FA"/>
    <w:rsid w:val="008417DD"/>
    <w:rsid w:val="00842080"/>
    <w:rsid w:val="008704CB"/>
    <w:rsid w:val="00876E92"/>
    <w:rsid w:val="00892A01"/>
    <w:rsid w:val="00894B86"/>
    <w:rsid w:val="008A1429"/>
    <w:rsid w:val="008A1F30"/>
    <w:rsid w:val="008A3EE9"/>
    <w:rsid w:val="008A47BB"/>
    <w:rsid w:val="008B0883"/>
    <w:rsid w:val="008B709E"/>
    <w:rsid w:val="008C4327"/>
    <w:rsid w:val="008D0133"/>
    <w:rsid w:val="008D6E0A"/>
    <w:rsid w:val="008D7B1C"/>
    <w:rsid w:val="008E6D28"/>
    <w:rsid w:val="008F6424"/>
    <w:rsid w:val="009016D5"/>
    <w:rsid w:val="009052B8"/>
    <w:rsid w:val="00911DBB"/>
    <w:rsid w:val="00912D32"/>
    <w:rsid w:val="009241CE"/>
    <w:rsid w:val="009242FE"/>
    <w:rsid w:val="00934AC6"/>
    <w:rsid w:val="00936546"/>
    <w:rsid w:val="00957B11"/>
    <w:rsid w:val="00957F60"/>
    <w:rsid w:val="009757B2"/>
    <w:rsid w:val="00981CDA"/>
    <w:rsid w:val="009B102D"/>
    <w:rsid w:val="009C1C5C"/>
    <w:rsid w:val="009C3BD4"/>
    <w:rsid w:val="009D1946"/>
    <w:rsid w:val="009D76C2"/>
    <w:rsid w:val="00A22D21"/>
    <w:rsid w:val="00A32B1D"/>
    <w:rsid w:val="00A426FF"/>
    <w:rsid w:val="00A42E34"/>
    <w:rsid w:val="00A45125"/>
    <w:rsid w:val="00A766FB"/>
    <w:rsid w:val="00A97190"/>
    <w:rsid w:val="00AA5DEC"/>
    <w:rsid w:val="00AB3276"/>
    <w:rsid w:val="00AB68EC"/>
    <w:rsid w:val="00AC1AEF"/>
    <w:rsid w:val="00AC2387"/>
    <w:rsid w:val="00AC3FCD"/>
    <w:rsid w:val="00AF22B8"/>
    <w:rsid w:val="00B03705"/>
    <w:rsid w:val="00B04DF7"/>
    <w:rsid w:val="00B20239"/>
    <w:rsid w:val="00B2116D"/>
    <w:rsid w:val="00B24099"/>
    <w:rsid w:val="00B33724"/>
    <w:rsid w:val="00B341F0"/>
    <w:rsid w:val="00B44B6D"/>
    <w:rsid w:val="00B52C45"/>
    <w:rsid w:val="00B77EE9"/>
    <w:rsid w:val="00B84369"/>
    <w:rsid w:val="00B90625"/>
    <w:rsid w:val="00B90D04"/>
    <w:rsid w:val="00BC1E82"/>
    <w:rsid w:val="00BC2E3B"/>
    <w:rsid w:val="00BD3929"/>
    <w:rsid w:val="00BD65E1"/>
    <w:rsid w:val="00C00034"/>
    <w:rsid w:val="00C007B1"/>
    <w:rsid w:val="00C16E3D"/>
    <w:rsid w:val="00C327E7"/>
    <w:rsid w:val="00C556F9"/>
    <w:rsid w:val="00C6355D"/>
    <w:rsid w:val="00C6586B"/>
    <w:rsid w:val="00C94D64"/>
    <w:rsid w:val="00CA15B2"/>
    <w:rsid w:val="00CA23C2"/>
    <w:rsid w:val="00CA6A16"/>
    <w:rsid w:val="00CB1282"/>
    <w:rsid w:val="00CB35B8"/>
    <w:rsid w:val="00CC0429"/>
    <w:rsid w:val="00CC0DC5"/>
    <w:rsid w:val="00CF300A"/>
    <w:rsid w:val="00CF59C5"/>
    <w:rsid w:val="00D04B50"/>
    <w:rsid w:val="00D06EFE"/>
    <w:rsid w:val="00D221B5"/>
    <w:rsid w:val="00D26B93"/>
    <w:rsid w:val="00D4528E"/>
    <w:rsid w:val="00D52C6B"/>
    <w:rsid w:val="00D615AC"/>
    <w:rsid w:val="00D72103"/>
    <w:rsid w:val="00D73F4A"/>
    <w:rsid w:val="00DA531D"/>
    <w:rsid w:val="00DB65B4"/>
    <w:rsid w:val="00DC0084"/>
    <w:rsid w:val="00DD4E84"/>
    <w:rsid w:val="00DD678A"/>
    <w:rsid w:val="00E0317A"/>
    <w:rsid w:val="00E17FAD"/>
    <w:rsid w:val="00E22FBA"/>
    <w:rsid w:val="00E2379F"/>
    <w:rsid w:val="00E33E7D"/>
    <w:rsid w:val="00E4095E"/>
    <w:rsid w:val="00E51DF3"/>
    <w:rsid w:val="00E66392"/>
    <w:rsid w:val="00E837EE"/>
    <w:rsid w:val="00E84383"/>
    <w:rsid w:val="00EA113B"/>
    <w:rsid w:val="00EB08BA"/>
    <w:rsid w:val="00EC7AC8"/>
    <w:rsid w:val="00ED1C41"/>
    <w:rsid w:val="00EE0CBF"/>
    <w:rsid w:val="00EE2152"/>
    <w:rsid w:val="00EF538D"/>
    <w:rsid w:val="00EF5465"/>
    <w:rsid w:val="00EF6BC6"/>
    <w:rsid w:val="00F24A0A"/>
    <w:rsid w:val="00F51BB6"/>
    <w:rsid w:val="00F6628F"/>
    <w:rsid w:val="00F71259"/>
    <w:rsid w:val="00F74FE1"/>
    <w:rsid w:val="00F94EA3"/>
    <w:rsid w:val="00F97208"/>
    <w:rsid w:val="00FA185F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018D"/>
  <w15:docId w15:val="{FB8B7A1E-F249-440C-B2F2-CEF01D07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hyperlink" Target="mailto:tender@ideabank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@ideabank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ender@ideabank.ua" TargetMode="Externa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deabank.ua" TargetMode="External"/><Relationship Id="rId14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5</Pages>
  <Words>1465</Words>
  <Characters>8351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ideabank</Company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Кравченко Євген</cp:lastModifiedBy>
  <cp:revision>72</cp:revision>
  <cp:lastPrinted>2019-02-22T14:13:00Z</cp:lastPrinted>
  <dcterms:created xsi:type="dcterms:W3CDTF">2019-02-20T07:36:00Z</dcterms:created>
  <dcterms:modified xsi:type="dcterms:W3CDTF">2026-03-06T10:28:00Z</dcterms:modified>
</cp:coreProperties>
</file>